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30" w:rsidRPr="00155130" w:rsidRDefault="00155130" w:rsidP="001551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Při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vyplňování</w:t>
      </w:r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sumáře je potřeba se zejména zaměřit:</w:t>
      </w:r>
    </w:p>
    <w:p w:rsidR="00155130" w:rsidRPr="00155130" w:rsidRDefault="00155130" w:rsidP="001551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r w:rsidRPr="00155130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</w:p>
    <w:p w:rsidR="00155130" w:rsidRPr="00155130" w:rsidRDefault="00155130" w:rsidP="00155130">
      <w:pPr>
        <w:shd w:val="clear" w:color="auto" w:fill="FFFFFF"/>
        <w:spacing w:after="0" w:line="240" w:lineRule="auto"/>
        <w:ind w:left="1068" w:hanging="360"/>
        <w:contextualSpacing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-          </w:t>
      </w:r>
      <w:r w:rsidRPr="0015513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cs-CZ"/>
        </w:rPr>
        <w:t>každý revír je jeden řádek v sumáři</w:t>
      </w:r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 </w:t>
      </w:r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- počet docházek na daný revír je uveden v posledním sloupci sumáře. </w:t>
      </w:r>
    </w:p>
    <w:p w:rsidR="00155130" w:rsidRPr="00155130" w:rsidRDefault="00155130" w:rsidP="00155130">
      <w:pPr>
        <w:shd w:val="clear" w:color="auto" w:fill="FFFFFF"/>
        <w:spacing w:after="0" w:line="240" w:lineRule="auto"/>
        <w:ind w:left="1068" w:hanging="360"/>
        <w:contextualSpacing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-          Často se stává, že počet docházek neodpovídá zápisu (více zápisů </w:t>
      </w:r>
      <w:bookmarkStart w:id="0" w:name="_GoBack"/>
      <w:bookmarkEnd w:id="0"/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 docházce v jednom dni, zapsané ryby jednotlivě, záznam RS apod.) </w:t>
      </w:r>
    </w:p>
    <w:p w:rsidR="00155130" w:rsidRPr="00155130" w:rsidRDefault="00155130" w:rsidP="00155130">
      <w:pPr>
        <w:shd w:val="clear" w:color="auto" w:fill="FFFFFF"/>
        <w:spacing w:after="0" w:line="240" w:lineRule="auto"/>
        <w:ind w:left="1068" w:hanging="360"/>
        <w:contextualSpacing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-          Do počtu docházek se započítávají i ty, kdy si rybář žádnou rybu nepřisvojil nebo nechytil. </w:t>
      </w:r>
    </w:p>
    <w:p w:rsidR="00155130" w:rsidRPr="00155130" w:rsidRDefault="00155130" w:rsidP="00155130">
      <w:pPr>
        <w:shd w:val="clear" w:color="auto" w:fill="FFFFFF"/>
        <w:spacing w:after="0" w:line="240" w:lineRule="auto"/>
        <w:ind w:left="1068" w:hanging="360"/>
        <w:contextualSpacing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-          Jednotlivé druhy ryb je nutné sečíst a zapsat do příslušného řádku pro daný revír a provést konečný součet. </w:t>
      </w:r>
    </w:p>
    <w:p w:rsidR="00155130" w:rsidRPr="00155130" w:rsidRDefault="00155130" w:rsidP="00155130">
      <w:pPr>
        <w:shd w:val="clear" w:color="auto" w:fill="FFFFFF"/>
        <w:spacing w:after="0" w:line="240" w:lineRule="auto"/>
        <w:ind w:left="1068" w:hanging="360"/>
        <w:contextualSpacing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-          Sumář je nutné </w:t>
      </w:r>
      <w:proofErr w:type="gramStart"/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vyplnit i pokud</w:t>
      </w:r>
      <w:proofErr w:type="gramEnd"/>
      <w:r w:rsidRPr="0015513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rybář nic nechytil nebo žádnou rybu neponechal. </w:t>
      </w:r>
    </w:p>
    <w:p w:rsidR="00496732" w:rsidRDefault="00496732"/>
    <w:sectPr w:rsidR="0049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30"/>
    <w:rsid w:val="00155130"/>
    <w:rsid w:val="004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912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629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7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0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NOVAK</cp:lastModifiedBy>
  <cp:revision>1</cp:revision>
  <dcterms:created xsi:type="dcterms:W3CDTF">2013-12-16T06:46:00Z</dcterms:created>
  <dcterms:modified xsi:type="dcterms:W3CDTF">2013-12-16T06:46:00Z</dcterms:modified>
</cp:coreProperties>
</file>